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E7" w:rsidRPr="006A509D" w:rsidRDefault="00FE7EE7" w:rsidP="001960C7">
      <w:pPr>
        <w:autoSpaceDE w:val="0"/>
        <w:autoSpaceDN w:val="0"/>
        <w:adjustRightInd w:val="0"/>
        <w:spacing w:before="0" w:after="0" w:line="240" w:lineRule="auto"/>
        <w:rPr>
          <w:b/>
          <w:sz w:val="22"/>
          <w:szCs w:val="22"/>
        </w:rPr>
      </w:pPr>
      <w:r w:rsidRPr="006A509D">
        <w:rPr>
          <w:b/>
          <w:sz w:val="22"/>
          <w:szCs w:val="22"/>
        </w:rPr>
        <w:t>Coach of the Year</w:t>
      </w:r>
    </w:p>
    <w:p w:rsidR="00FE7EE7" w:rsidRDefault="00FE7EE7" w:rsidP="001960C7">
      <w:pPr>
        <w:autoSpaceDE w:val="0"/>
        <w:autoSpaceDN w:val="0"/>
        <w:adjustRightInd w:val="0"/>
        <w:spacing w:before="0" w:after="0" w:line="240" w:lineRule="auto"/>
        <w:rPr>
          <w:sz w:val="22"/>
          <w:szCs w:val="22"/>
        </w:rPr>
      </w:pPr>
    </w:p>
    <w:p w:rsidR="001960C7" w:rsidRDefault="001960C7" w:rsidP="001960C7">
      <w:pPr>
        <w:autoSpaceDE w:val="0"/>
        <w:autoSpaceDN w:val="0"/>
        <w:adjustRightInd w:val="0"/>
        <w:spacing w:before="0" w:after="0" w:line="240" w:lineRule="auto"/>
        <w:rPr>
          <w:sz w:val="22"/>
          <w:szCs w:val="22"/>
        </w:rPr>
      </w:pPr>
      <w:r w:rsidRPr="0062336A">
        <w:rPr>
          <w:sz w:val="22"/>
          <w:szCs w:val="22"/>
        </w:rPr>
        <w:t>The GFCA awards two (2) coaching honors each year to active forensic coaches.</w:t>
      </w:r>
    </w:p>
    <w:p w:rsidR="001960C7" w:rsidRDefault="001960C7" w:rsidP="001960C7">
      <w:pPr>
        <w:autoSpaceDE w:val="0"/>
        <w:autoSpaceDN w:val="0"/>
        <w:adjustRightInd w:val="0"/>
        <w:spacing w:before="0" w:after="0" w:line="240" w:lineRule="auto"/>
        <w:rPr>
          <w:sz w:val="22"/>
          <w:szCs w:val="22"/>
        </w:rPr>
      </w:pPr>
      <w:r>
        <w:rPr>
          <w:sz w:val="22"/>
          <w:szCs w:val="22"/>
        </w:rPr>
        <w:t xml:space="preserve">- </w:t>
      </w:r>
      <w:r w:rsidRPr="00BD64F8">
        <w:rPr>
          <w:sz w:val="22"/>
          <w:szCs w:val="22"/>
        </w:rPr>
        <w:t>One will be dedicated to a coach of debate events (Congressional, Lincoln-Douglas, Policy and Public Forum).</w:t>
      </w:r>
    </w:p>
    <w:p w:rsidR="001960C7" w:rsidRDefault="001960C7" w:rsidP="001960C7">
      <w:pPr>
        <w:autoSpaceDE w:val="0"/>
        <w:autoSpaceDN w:val="0"/>
        <w:adjustRightInd w:val="0"/>
        <w:spacing w:before="0" w:after="0" w:line="240" w:lineRule="auto"/>
        <w:rPr>
          <w:sz w:val="22"/>
          <w:szCs w:val="22"/>
        </w:rPr>
      </w:pPr>
      <w:r>
        <w:rPr>
          <w:sz w:val="22"/>
          <w:szCs w:val="22"/>
        </w:rPr>
        <w:t xml:space="preserve">- </w:t>
      </w:r>
      <w:r w:rsidRPr="00BD64F8">
        <w:rPr>
          <w:sz w:val="22"/>
          <w:szCs w:val="22"/>
        </w:rPr>
        <w:t>One will be dedicated to a coach of speech events (Dramatic Performance, Duo Interpretation, Extemporaneous Commentary, Humorous Interpretation, Program of Oral Interpretation, Impromptu and Original Oratory).</w:t>
      </w:r>
    </w:p>
    <w:p w:rsidR="001960C7" w:rsidRDefault="001960C7" w:rsidP="001960C7">
      <w:pPr>
        <w:autoSpaceDE w:val="0"/>
        <w:autoSpaceDN w:val="0"/>
        <w:adjustRightInd w:val="0"/>
        <w:spacing w:before="0" w:after="0" w:line="240" w:lineRule="auto"/>
        <w:rPr>
          <w:sz w:val="22"/>
          <w:szCs w:val="22"/>
        </w:rPr>
      </w:pPr>
    </w:p>
    <w:p w:rsidR="001960C7" w:rsidRPr="0062336A" w:rsidRDefault="001960C7" w:rsidP="001960C7">
      <w:pPr>
        <w:autoSpaceDE w:val="0"/>
        <w:autoSpaceDN w:val="0"/>
        <w:adjustRightInd w:val="0"/>
        <w:spacing w:before="0" w:after="0" w:line="240" w:lineRule="auto"/>
        <w:rPr>
          <w:sz w:val="22"/>
          <w:szCs w:val="22"/>
        </w:rPr>
      </w:pPr>
      <w:r w:rsidRPr="0062336A">
        <w:rPr>
          <w:sz w:val="22"/>
          <w:szCs w:val="22"/>
        </w:rPr>
        <w:t>Recipients are then selected based on the following criteria:</w:t>
      </w:r>
    </w:p>
    <w:p w:rsidR="001960C7" w:rsidRPr="0062336A" w:rsidRDefault="001960C7" w:rsidP="001960C7">
      <w:pPr>
        <w:autoSpaceDE w:val="0"/>
        <w:autoSpaceDN w:val="0"/>
        <w:adjustRightInd w:val="0"/>
        <w:spacing w:before="0" w:after="0" w:line="240" w:lineRule="auto"/>
        <w:ind w:left="720" w:firstLine="720"/>
        <w:rPr>
          <w:sz w:val="22"/>
          <w:szCs w:val="22"/>
        </w:rPr>
      </w:pPr>
      <w:r>
        <w:rPr>
          <w:sz w:val="22"/>
          <w:szCs w:val="22"/>
        </w:rPr>
        <w:t xml:space="preserve">- </w:t>
      </w:r>
      <w:r w:rsidRPr="0062336A">
        <w:rPr>
          <w:sz w:val="22"/>
          <w:szCs w:val="22"/>
        </w:rPr>
        <w:t>The candidate is in good standing with the GFCA.</w:t>
      </w:r>
    </w:p>
    <w:p w:rsidR="001960C7" w:rsidRPr="0062336A" w:rsidRDefault="001960C7" w:rsidP="001960C7">
      <w:pPr>
        <w:autoSpaceDE w:val="0"/>
        <w:autoSpaceDN w:val="0"/>
        <w:adjustRightInd w:val="0"/>
        <w:spacing w:before="0" w:after="0" w:line="240" w:lineRule="auto"/>
        <w:ind w:left="720" w:firstLine="720"/>
        <w:rPr>
          <w:sz w:val="22"/>
          <w:szCs w:val="22"/>
        </w:rPr>
      </w:pPr>
      <w:r>
        <w:rPr>
          <w:sz w:val="22"/>
          <w:szCs w:val="22"/>
        </w:rPr>
        <w:t xml:space="preserve">- </w:t>
      </w:r>
      <w:r w:rsidRPr="0062336A">
        <w:rPr>
          <w:sz w:val="22"/>
          <w:szCs w:val="22"/>
        </w:rPr>
        <w:t>The candidate demonstrates enthusiasm for forensic activities.</w:t>
      </w:r>
    </w:p>
    <w:p w:rsidR="001960C7" w:rsidRPr="0062336A" w:rsidRDefault="001960C7" w:rsidP="001960C7">
      <w:pPr>
        <w:autoSpaceDE w:val="0"/>
        <w:autoSpaceDN w:val="0"/>
        <w:adjustRightInd w:val="0"/>
        <w:spacing w:before="0" w:after="0" w:line="240" w:lineRule="auto"/>
        <w:ind w:left="720" w:firstLine="720"/>
        <w:rPr>
          <w:sz w:val="22"/>
          <w:szCs w:val="22"/>
        </w:rPr>
      </w:pPr>
      <w:r>
        <w:rPr>
          <w:sz w:val="22"/>
          <w:szCs w:val="22"/>
        </w:rPr>
        <w:t xml:space="preserve">- </w:t>
      </w:r>
      <w:r w:rsidRPr="0062336A">
        <w:rPr>
          <w:sz w:val="22"/>
          <w:szCs w:val="22"/>
        </w:rPr>
        <w:t>The candidate has a high regard and respect for the students s/he works with.</w:t>
      </w:r>
    </w:p>
    <w:p w:rsidR="001960C7" w:rsidRPr="0062336A" w:rsidRDefault="001960C7" w:rsidP="001960C7">
      <w:pPr>
        <w:autoSpaceDE w:val="0"/>
        <w:autoSpaceDN w:val="0"/>
        <w:adjustRightInd w:val="0"/>
        <w:spacing w:before="0" w:after="0" w:line="240" w:lineRule="auto"/>
        <w:ind w:left="720" w:firstLine="720"/>
        <w:rPr>
          <w:sz w:val="22"/>
          <w:szCs w:val="22"/>
        </w:rPr>
      </w:pPr>
      <w:r>
        <w:rPr>
          <w:sz w:val="22"/>
          <w:szCs w:val="22"/>
        </w:rPr>
        <w:t xml:space="preserve">- </w:t>
      </w:r>
      <w:r w:rsidRPr="0062336A">
        <w:rPr>
          <w:sz w:val="22"/>
          <w:szCs w:val="22"/>
        </w:rPr>
        <w:t>The candidate has a high regard and respect for fellow coaches.</w:t>
      </w:r>
    </w:p>
    <w:p w:rsidR="001960C7" w:rsidRPr="0062336A" w:rsidRDefault="001960C7" w:rsidP="001960C7">
      <w:pPr>
        <w:autoSpaceDE w:val="0"/>
        <w:autoSpaceDN w:val="0"/>
        <w:adjustRightInd w:val="0"/>
        <w:spacing w:before="0" w:after="0" w:line="240" w:lineRule="auto"/>
        <w:ind w:left="2160" w:hanging="720"/>
        <w:rPr>
          <w:sz w:val="22"/>
          <w:szCs w:val="22"/>
        </w:rPr>
      </w:pPr>
      <w:r>
        <w:rPr>
          <w:sz w:val="22"/>
          <w:szCs w:val="22"/>
        </w:rPr>
        <w:t xml:space="preserve">- </w:t>
      </w:r>
      <w:r w:rsidRPr="0062336A">
        <w:rPr>
          <w:sz w:val="22"/>
          <w:szCs w:val="22"/>
        </w:rPr>
        <w:t>The candidate works toward the improvement of the GFCA and forensic activities in Georgia.</w:t>
      </w:r>
    </w:p>
    <w:p w:rsidR="001960C7" w:rsidRPr="0062336A" w:rsidRDefault="001960C7" w:rsidP="001960C7">
      <w:pPr>
        <w:autoSpaceDE w:val="0"/>
        <w:autoSpaceDN w:val="0"/>
        <w:adjustRightInd w:val="0"/>
        <w:spacing w:before="0" w:after="0" w:line="240" w:lineRule="auto"/>
        <w:ind w:left="2160" w:hanging="720"/>
        <w:rPr>
          <w:sz w:val="22"/>
          <w:szCs w:val="22"/>
        </w:rPr>
      </w:pPr>
      <w:r>
        <w:rPr>
          <w:sz w:val="22"/>
          <w:szCs w:val="22"/>
        </w:rPr>
        <w:t xml:space="preserve">- </w:t>
      </w:r>
      <w:r w:rsidRPr="0062336A">
        <w:rPr>
          <w:sz w:val="22"/>
          <w:szCs w:val="22"/>
        </w:rPr>
        <w:t>The candidate promotes interest in interscholastic forensic activities through the strength of her/his program.</w:t>
      </w:r>
    </w:p>
    <w:p w:rsidR="001960C7" w:rsidRDefault="001960C7" w:rsidP="001960C7">
      <w:pPr>
        <w:autoSpaceDE w:val="0"/>
        <w:autoSpaceDN w:val="0"/>
        <w:adjustRightInd w:val="0"/>
        <w:spacing w:before="0" w:after="0" w:line="240" w:lineRule="auto"/>
        <w:ind w:left="2160" w:hanging="720"/>
        <w:rPr>
          <w:sz w:val="22"/>
          <w:szCs w:val="22"/>
        </w:rPr>
      </w:pPr>
      <w:r>
        <w:rPr>
          <w:sz w:val="22"/>
          <w:szCs w:val="22"/>
        </w:rPr>
        <w:t xml:space="preserve">- </w:t>
      </w:r>
      <w:r w:rsidRPr="0062336A">
        <w:rPr>
          <w:sz w:val="22"/>
          <w:szCs w:val="22"/>
        </w:rPr>
        <w:t>The candidate has acquired the respect of the students s/he works with as well as other students in th</w:t>
      </w:r>
      <w:r>
        <w:rPr>
          <w:sz w:val="22"/>
          <w:szCs w:val="22"/>
        </w:rPr>
        <w:t>e community</w:t>
      </w:r>
    </w:p>
    <w:p w:rsidR="001960C7" w:rsidRPr="006A509D" w:rsidRDefault="001960C7" w:rsidP="001960C7">
      <w:pPr>
        <w:autoSpaceDE w:val="0"/>
        <w:autoSpaceDN w:val="0"/>
        <w:adjustRightInd w:val="0"/>
        <w:spacing w:before="0" w:after="0" w:line="240" w:lineRule="auto"/>
        <w:rPr>
          <w:b/>
          <w:sz w:val="22"/>
          <w:szCs w:val="22"/>
        </w:rPr>
      </w:pPr>
      <w:r>
        <w:rPr>
          <w:sz w:val="22"/>
          <w:szCs w:val="22"/>
        </w:rPr>
        <w:t xml:space="preserve"> </w:t>
      </w:r>
      <w:r w:rsidRPr="006A509D">
        <w:rPr>
          <w:b/>
          <w:sz w:val="22"/>
          <w:szCs w:val="22"/>
        </w:rPr>
        <w:t>Hall of Fame</w:t>
      </w:r>
    </w:p>
    <w:p w:rsidR="001960C7" w:rsidRDefault="001960C7" w:rsidP="001960C7">
      <w:pPr>
        <w:autoSpaceDE w:val="0"/>
        <w:autoSpaceDN w:val="0"/>
        <w:adjustRightInd w:val="0"/>
        <w:spacing w:before="0" w:after="0" w:line="240" w:lineRule="auto"/>
        <w:ind w:left="1440" w:hanging="720"/>
        <w:rPr>
          <w:sz w:val="22"/>
          <w:szCs w:val="22"/>
        </w:rPr>
      </w:pPr>
      <w:r>
        <w:rPr>
          <w:sz w:val="22"/>
          <w:szCs w:val="22"/>
        </w:rPr>
        <w:t xml:space="preserve"> </w:t>
      </w:r>
      <w:r w:rsidR="00FE7EE7">
        <w:rPr>
          <w:sz w:val="22"/>
          <w:szCs w:val="22"/>
        </w:rPr>
        <w:t xml:space="preserve">- </w:t>
      </w:r>
      <w:r>
        <w:rPr>
          <w:sz w:val="22"/>
          <w:szCs w:val="22"/>
        </w:rPr>
        <w:t xml:space="preserve">Recipients of the honors </w:t>
      </w:r>
      <w:proofErr w:type="gramStart"/>
      <w:r>
        <w:rPr>
          <w:sz w:val="22"/>
          <w:szCs w:val="22"/>
        </w:rPr>
        <w:t>will be selected</w:t>
      </w:r>
      <w:proofErr w:type="gramEnd"/>
      <w:r>
        <w:rPr>
          <w:sz w:val="22"/>
          <w:szCs w:val="22"/>
        </w:rPr>
        <w:t xml:space="preserve"> by the nomination by the membership. Nominations should be made to the Awards Coordinator by February 1</w:t>
      </w:r>
      <w:r>
        <w:rPr>
          <w:sz w:val="13"/>
          <w:szCs w:val="13"/>
        </w:rPr>
        <w:t>st</w:t>
      </w:r>
      <w:r>
        <w:rPr>
          <w:sz w:val="22"/>
          <w:szCs w:val="22"/>
        </w:rPr>
        <w:t xml:space="preserve">. The Hall of Fame voting body should consist of the Executive Committee plus the current members of the Hall of Fame. Abstentions should not count against the nominee. Nominees must receive 75% of the votes cast. </w:t>
      </w:r>
    </w:p>
    <w:p w:rsidR="001960C7" w:rsidRPr="0062336A" w:rsidRDefault="00FE7EE7" w:rsidP="001960C7">
      <w:pPr>
        <w:autoSpaceDE w:val="0"/>
        <w:autoSpaceDN w:val="0"/>
        <w:adjustRightInd w:val="0"/>
        <w:spacing w:before="0" w:after="0" w:line="240" w:lineRule="auto"/>
        <w:ind w:firstLine="720"/>
        <w:rPr>
          <w:sz w:val="22"/>
          <w:szCs w:val="22"/>
        </w:rPr>
      </w:pPr>
      <w:r>
        <w:rPr>
          <w:sz w:val="22"/>
          <w:szCs w:val="22"/>
        </w:rPr>
        <w:t xml:space="preserve"> </w:t>
      </w:r>
      <w:r w:rsidR="001960C7" w:rsidRPr="0062336A">
        <w:rPr>
          <w:sz w:val="22"/>
          <w:szCs w:val="22"/>
        </w:rPr>
        <w:t>Recipients are then selected based on the following criteria, but not limited to:</w:t>
      </w:r>
    </w:p>
    <w:p w:rsidR="001960C7" w:rsidRPr="0062336A" w:rsidRDefault="00FE7EE7" w:rsidP="001960C7">
      <w:pPr>
        <w:autoSpaceDE w:val="0"/>
        <w:autoSpaceDN w:val="0"/>
        <w:adjustRightInd w:val="0"/>
        <w:spacing w:before="0" w:after="0" w:line="240" w:lineRule="auto"/>
        <w:ind w:left="720" w:firstLine="720"/>
        <w:rPr>
          <w:sz w:val="22"/>
          <w:szCs w:val="22"/>
        </w:rPr>
      </w:pPr>
      <w:r>
        <w:rPr>
          <w:sz w:val="22"/>
          <w:szCs w:val="22"/>
        </w:rPr>
        <w:t xml:space="preserve">- </w:t>
      </w:r>
      <w:r w:rsidR="001960C7" w:rsidRPr="0062336A">
        <w:rPr>
          <w:sz w:val="22"/>
          <w:szCs w:val="22"/>
        </w:rPr>
        <w:t>The candidate is in good standing with the GFCA.</w:t>
      </w:r>
    </w:p>
    <w:p w:rsidR="001960C7" w:rsidRPr="0062336A" w:rsidRDefault="00FE7EE7" w:rsidP="001960C7">
      <w:pPr>
        <w:autoSpaceDE w:val="0"/>
        <w:autoSpaceDN w:val="0"/>
        <w:adjustRightInd w:val="0"/>
        <w:spacing w:before="0" w:after="0" w:line="240" w:lineRule="auto"/>
        <w:ind w:left="720" w:firstLine="720"/>
        <w:rPr>
          <w:sz w:val="22"/>
          <w:szCs w:val="22"/>
        </w:rPr>
      </w:pPr>
      <w:r>
        <w:rPr>
          <w:sz w:val="22"/>
          <w:szCs w:val="22"/>
        </w:rPr>
        <w:t xml:space="preserve">- </w:t>
      </w:r>
      <w:r w:rsidR="001960C7" w:rsidRPr="0062336A">
        <w:rPr>
          <w:sz w:val="22"/>
          <w:szCs w:val="22"/>
        </w:rPr>
        <w:t>The candidate demonstrates enthusiasm for forensic activities.</w:t>
      </w:r>
    </w:p>
    <w:p w:rsidR="001960C7" w:rsidRPr="0062336A" w:rsidRDefault="00FE7EE7" w:rsidP="001960C7">
      <w:pPr>
        <w:autoSpaceDE w:val="0"/>
        <w:autoSpaceDN w:val="0"/>
        <w:adjustRightInd w:val="0"/>
        <w:spacing w:before="0" w:after="0" w:line="240" w:lineRule="auto"/>
        <w:ind w:left="720" w:firstLine="720"/>
        <w:rPr>
          <w:sz w:val="22"/>
          <w:szCs w:val="22"/>
        </w:rPr>
      </w:pPr>
      <w:r>
        <w:rPr>
          <w:sz w:val="22"/>
          <w:szCs w:val="22"/>
        </w:rPr>
        <w:t xml:space="preserve">- </w:t>
      </w:r>
      <w:r w:rsidR="001960C7" w:rsidRPr="0062336A">
        <w:rPr>
          <w:sz w:val="22"/>
          <w:szCs w:val="22"/>
        </w:rPr>
        <w:t>The candidate has a high regard and respect for the students s/he works with.</w:t>
      </w:r>
    </w:p>
    <w:p w:rsidR="001960C7" w:rsidRPr="0062336A" w:rsidRDefault="00FE7EE7" w:rsidP="001960C7">
      <w:pPr>
        <w:autoSpaceDE w:val="0"/>
        <w:autoSpaceDN w:val="0"/>
        <w:adjustRightInd w:val="0"/>
        <w:spacing w:before="0" w:after="0" w:line="240" w:lineRule="auto"/>
        <w:ind w:left="720" w:firstLine="720"/>
        <w:rPr>
          <w:sz w:val="22"/>
          <w:szCs w:val="22"/>
        </w:rPr>
      </w:pPr>
      <w:r>
        <w:rPr>
          <w:sz w:val="22"/>
          <w:szCs w:val="22"/>
        </w:rPr>
        <w:t xml:space="preserve">- </w:t>
      </w:r>
      <w:r w:rsidR="001960C7" w:rsidRPr="0062336A">
        <w:rPr>
          <w:sz w:val="22"/>
          <w:szCs w:val="22"/>
        </w:rPr>
        <w:t>The candidate has a high regard and respect for fellow coaches.</w:t>
      </w:r>
    </w:p>
    <w:p w:rsidR="001960C7" w:rsidRPr="0062336A" w:rsidRDefault="00FE7EE7" w:rsidP="001960C7">
      <w:pPr>
        <w:autoSpaceDE w:val="0"/>
        <w:autoSpaceDN w:val="0"/>
        <w:adjustRightInd w:val="0"/>
        <w:spacing w:before="0" w:after="0" w:line="240" w:lineRule="auto"/>
        <w:ind w:left="2160" w:hanging="720"/>
        <w:rPr>
          <w:sz w:val="22"/>
          <w:szCs w:val="22"/>
        </w:rPr>
      </w:pPr>
      <w:r>
        <w:rPr>
          <w:sz w:val="22"/>
          <w:szCs w:val="22"/>
        </w:rPr>
        <w:t xml:space="preserve">- </w:t>
      </w:r>
      <w:r w:rsidR="001960C7" w:rsidRPr="0062336A">
        <w:rPr>
          <w:sz w:val="22"/>
          <w:szCs w:val="22"/>
        </w:rPr>
        <w:t>The candidate works towards the improvement of the GFCA and forensic activities in Georgia.</w:t>
      </w:r>
    </w:p>
    <w:p w:rsidR="001960C7" w:rsidRPr="0062336A" w:rsidRDefault="00FE7EE7" w:rsidP="001960C7">
      <w:pPr>
        <w:autoSpaceDE w:val="0"/>
        <w:autoSpaceDN w:val="0"/>
        <w:adjustRightInd w:val="0"/>
        <w:spacing w:before="0" w:after="0" w:line="240" w:lineRule="auto"/>
        <w:ind w:left="2160" w:hanging="720"/>
        <w:rPr>
          <w:sz w:val="22"/>
          <w:szCs w:val="22"/>
        </w:rPr>
      </w:pPr>
      <w:r>
        <w:rPr>
          <w:sz w:val="22"/>
          <w:szCs w:val="22"/>
        </w:rPr>
        <w:t xml:space="preserve">- </w:t>
      </w:r>
      <w:r w:rsidR="001960C7" w:rsidRPr="0062336A">
        <w:rPr>
          <w:sz w:val="22"/>
          <w:szCs w:val="22"/>
        </w:rPr>
        <w:t>The candidate promotes interest in interscholastic forensic activities through the strength of her/his program.</w:t>
      </w:r>
    </w:p>
    <w:p w:rsidR="001960C7" w:rsidRPr="0062336A" w:rsidRDefault="00FE7EE7" w:rsidP="001960C7">
      <w:pPr>
        <w:autoSpaceDE w:val="0"/>
        <w:autoSpaceDN w:val="0"/>
        <w:adjustRightInd w:val="0"/>
        <w:spacing w:before="0" w:after="0" w:line="240" w:lineRule="auto"/>
        <w:ind w:left="2160" w:hanging="720"/>
        <w:rPr>
          <w:sz w:val="22"/>
          <w:szCs w:val="22"/>
        </w:rPr>
      </w:pPr>
      <w:r>
        <w:rPr>
          <w:sz w:val="22"/>
          <w:szCs w:val="22"/>
        </w:rPr>
        <w:t xml:space="preserve">- </w:t>
      </w:r>
      <w:r w:rsidR="001960C7" w:rsidRPr="0062336A">
        <w:rPr>
          <w:sz w:val="22"/>
          <w:szCs w:val="22"/>
        </w:rPr>
        <w:t>The candidate has acquired the respect of the students s/he works with as well as other students in the community.</w:t>
      </w:r>
    </w:p>
    <w:p w:rsidR="001960C7" w:rsidRPr="0062336A" w:rsidRDefault="00FE7EE7" w:rsidP="001960C7">
      <w:pPr>
        <w:autoSpaceDE w:val="0"/>
        <w:autoSpaceDN w:val="0"/>
        <w:adjustRightInd w:val="0"/>
        <w:spacing w:before="0" w:after="0" w:line="240" w:lineRule="auto"/>
        <w:ind w:left="1440"/>
        <w:rPr>
          <w:sz w:val="22"/>
          <w:szCs w:val="22"/>
        </w:rPr>
      </w:pPr>
      <w:r>
        <w:rPr>
          <w:sz w:val="22"/>
          <w:szCs w:val="22"/>
        </w:rPr>
        <w:t xml:space="preserve">- </w:t>
      </w:r>
      <w:r w:rsidR="001960C7" w:rsidRPr="0062336A">
        <w:rPr>
          <w:sz w:val="22"/>
          <w:szCs w:val="22"/>
        </w:rPr>
        <w:t xml:space="preserve">The candidate has worked to foster the growth of forensic activities in Georgia. </w:t>
      </w:r>
    </w:p>
    <w:p w:rsidR="001960C7" w:rsidRPr="0062336A" w:rsidRDefault="00FE7EE7" w:rsidP="001960C7">
      <w:pPr>
        <w:autoSpaceDE w:val="0"/>
        <w:autoSpaceDN w:val="0"/>
        <w:adjustRightInd w:val="0"/>
        <w:spacing w:before="0" w:after="0" w:line="240" w:lineRule="auto"/>
        <w:ind w:left="2160" w:hanging="720"/>
        <w:rPr>
          <w:sz w:val="22"/>
          <w:szCs w:val="22"/>
        </w:rPr>
      </w:pPr>
      <w:r>
        <w:rPr>
          <w:sz w:val="22"/>
          <w:szCs w:val="22"/>
        </w:rPr>
        <w:t xml:space="preserve">- </w:t>
      </w:r>
      <w:r w:rsidR="001960C7" w:rsidRPr="0062336A">
        <w:rPr>
          <w:sz w:val="22"/>
          <w:szCs w:val="22"/>
        </w:rPr>
        <w:t>The candidate has promoted speech and debate outside of the forensic community in Georgia as an effective educational and communicative tool.</w:t>
      </w:r>
    </w:p>
    <w:p w:rsidR="001960C7" w:rsidRPr="0062336A" w:rsidRDefault="00FE7EE7" w:rsidP="001960C7">
      <w:pPr>
        <w:autoSpaceDE w:val="0"/>
        <w:autoSpaceDN w:val="0"/>
        <w:adjustRightInd w:val="0"/>
        <w:spacing w:before="0" w:after="0" w:line="240" w:lineRule="auto"/>
        <w:ind w:left="1440"/>
        <w:rPr>
          <w:sz w:val="22"/>
          <w:szCs w:val="22"/>
        </w:rPr>
      </w:pPr>
      <w:r>
        <w:rPr>
          <w:sz w:val="22"/>
          <w:szCs w:val="22"/>
        </w:rPr>
        <w:t xml:space="preserve">- </w:t>
      </w:r>
      <w:r w:rsidR="001960C7" w:rsidRPr="0062336A">
        <w:rPr>
          <w:sz w:val="22"/>
          <w:szCs w:val="22"/>
        </w:rPr>
        <w:t>The candidate has coached in Georgia for at least five (5) years.</w:t>
      </w:r>
    </w:p>
    <w:p w:rsidR="001960C7" w:rsidRDefault="00FE7EE7" w:rsidP="001960C7">
      <w:pPr>
        <w:autoSpaceDE w:val="0"/>
        <w:autoSpaceDN w:val="0"/>
        <w:adjustRightInd w:val="0"/>
        <w:spacing w:before="0" w:after="0" w:line="240" w:lineRule="auto"/>
        <w:ind w:left="1440"/>
        <w:rPr>
          <w:sz w:val="22"/>
          <w:szCs w:val="22"/>
        </w:rPr>
      </w:pPr>
      <w:r>
        <w:rPr>
          <w:sz w:val="22"/>
          <w:szCs w:val="22"/>
        </w:rPr>
        <w:t xml:space="preserve">- </w:t>
      </w:r>
      <w:r w:rsidR="001960C7" w:rsidRPr="0062336A">
        <w:rPr>
          <w:sz w:val="22"/>
          <w:szCs w:val="22"/>
        </w:rPr>
        <w:t>The election for the Hall of Fame shall be held in odd-numbered years.</w:t>
      </w:r>
    </w:p>
    <w:p w:rsidR="00FE7EE7" w:rsidRDefault="00FE7EE7" w:rsidP="001960C7">
      <w:pPr>
        <w:autoSpaceDE w:val="0"/>
        <w:autoSpaceDN w:val="0"/>
        <w:adjustRightInd w:val="0"/>
        <w:spacing w:before="0" w:after="0" w:line="240" w:lineRule="auto"/>
        <w:ind w:left="1440"/>
        <w:rPr>
          <w:sz w:val="22"/>
          <w:szCs w:val="22"/>
        </w:rPr>
      </w:pPr>
    </w:p>
    <w:p w:rsidR="001960C7" w:rsidRPr="008C26B3" w:rsidRDefault="001960C7" w:rsidP="001960C7">
      <w:pPr>
        <w:autoSpaceDE w:val="0"/>
        <w:autoSpaceDN w:val="0"/>
        <w:adjustRightInd w:val="0"/>
        <w:spacing w:before="0" w:after="0" w:line="240" w:lineRule="auto"/>
        <w:ind w:left="720" w:hanging="720"/>
        <w:rPr>
          <w:sz w:val="22"/>
          <w:szCs w:val="22"/>
        </w:rPr>
      </w:pPr>
      <w:r>
        <w:rPr>
          <w:sz w:val="22"/>
          <w:szCs w:val="22"/>
        </w:rPr>
        <w:t>Every</w:t>
      </w:r>
      <w:r w:rsidRPr="008C26B3">
        <w:rPr>
          <w:sz w:val="22"/>
          <w:szCs w:val="22"/>
        </w:rPr>
        <w:t xml:space="preserve"> year, the GFCA </w:t>
      </w:r>
      <w:r>
        <w:rPr>
          <w:sz w:val="22"/>
          <w:szCs w:val="22"/>
        </w:rPr>
        <w:t xml:space="preserve">will honor an individual with the </w:t>
      </w:r>
      <w:r w:rsidRPr="006A509D">
        <w:rPr>
          <w:b/>
          <w:sz w:val="22"/>
          <w:szCs w:val="22"/>
        </w:rPr>
        <w:t xml:space="preserve">J. Richard </w:t>
      </w:r>
      <w:proofErr w:type="spellStart"/>
      <w:r w:rsidRPr="006A509D">
        <w:rPr>
          <w:b/>
          <w:sz w:val="22"/>
          <w:szCs w:val="22"/>
        </w:rPr>
        <w:t>Bracknell</w:t>
      </w:r>
      <w:proofErr w:type="spellEnd"/>
      <w:r w:rsidRPr="006A509D">
        <w:rPr>
          <w:b/>
          <w:sz w:val="22"/>
          <w:szCs w:val="22"/>
        </w:rPr>
        <w:t xml:space="preserve"> Service Award</w:t>
      </w:r>
      <w:r w:rsidRPr="008C26B3">
        <w:rPr>
          <w:sz w:val="22"/>
          <w:szCs w:val="22"/>
        </w:rPr>
        <w:t xml:space="preserve"> for service to the organization and community.</w:t>
      </w:r>
    </w:p>
    <w:p w:rsidR="001960C7" w:rsidRPr="008C26B3" w:rsidRDefault="00FE7EE7" w:rsidP="001960C7">
      <w:pPr>
        <w:autoSpaceDE w:val="0"/>
        <w:autoSpaceDN w:val="0"/>
        <w:adjustRightInd w:val="0"/>
        <w:spacing w:before="0" w:after="0" w:line="240" w:lineRule="auto"/>
        <w:ind w:left="1440" w:hanging="720"/>
        <w:rPr>
          <w:sz w:val="22"/>
          <w:szCs w:val="22"/>
        </w:rPr>
      </w:pPr>
      <w:r w:rsidRPr="008C26B3">
        <w:rPr>
          <w:sz w:val="22"/>
          <w:szCs w:val="22"/>
        </w:rPr>
        <w:t xml:space="preserve"> </w:t>
      </w:r>
      <w:r>
        <w:rPr>
          <w:sz w:val="22"/>
          <w:szCs w:val="22"/>
        </w:rPr>
        <w:t xml:space="preserve">- </w:t>
      </w:r>
      <w:r w:rsidR="001960C7" w:rsidRPr="008C26B3">
        <w:rPr>
          <w:sz w:val="22"/>
          <w:szCs w:val="22"/>
        </w:rPr>
        <w:t>Recipients of the honor will be selected by t</w:t>
      </w:r>
      <w:r w:rsidR="001960C7">
        <w:rPr>
          <w:sz w:val="22"/>
          <w:szCs w:val="22"/>
        </w:rPr>
        <w:t xml:space="preserve">he Executive Committee based on </w:t>
      </w:r>
      <w:r w:rsidR="001960C7" w:rsidRPr="008C26B3">
        <w:rPr>
          <w:sz w:val="22"/>
          <w:szCs w:val="22"/>
        </w:rPr>
        <w:t xml:space="preserve">nominations from the membership. Nominations should be made to the </w:t>
      </w:r>
      <w:r w:rsidR="001960C7">
        <w:rPr>
          <w:sz w:val="22"/>
          <w:szCs w:val="22"/>
        </w:rPr>
        <w:t>Awards Coordinator</w:t>
      </w:r>
      <w:r w:rsidR="001960C7" w:rsidRPr="008C26B3">
        <w:rPr>
          <w:sz w:val="22"/>
          <w:szCs w:val="22"/>
        </w:rPr>
        <w:t xml:space="preserve"> by </w:t>
      </w:r>
      <w:r w:rsidR="001960C7" w:rsidRPr="008C26B3">
        <w:rPr>
          <w:sz w:val="22"/>
          <w:szCs w:val="22"/>
        </w:rPr>
        <w:lastRenderedPageBreak/>
        <w:t>January 1st. The individual receiving the majority of the Executive Committee vote will receive the award.</w:t>
      </w:r>
    </w:p>
    <w:p w:rsidR="001960C7" w:rsidRDefault="00FE7EE7" w:rsidP="001960C7">
      <w:pPr>
        <w:autoSpaceDE w:val="0"/>
        <w:autoSpaceDN w:val="0"/>
        <w:adjustRightInd w:val="0"/>
        <w:spacing w:before="0" w:after="0" w:line="240" w:lineRule="auto"/>
        <w:ind w:left="1440" w:hanging="720"/>
        <w:rPr>
          <w:sz w:val="22"/>
          <w:szCs w:val="22"/>
        </w:rPr>
      </w:pPr>
      <w:r>
        <w:rPr>
          <w:sz w:val="22"/>
          <w:szCs w:val="22"/>
        </w:rPr>
        <w:t xml:space="preserve">- </w:t>
      </w:r>
      <w:r w:rsidR="001960C7" w:rsidRPr="008C26B3">
        <w:rPr>
          <w:sz w:val="22"/>
          <w:szCs w:val="22"/>
        </w:rPr>
        <w:t>The award will be presented to an individual or organization that has provided exemplary professional service or support to the GFCA community.</w:t>
      </w:r>
    </w:p>
    <w:p w:rsidR="00FE7EE7" w:rsidRDefault="00FE7EE7" w:rsidP="001960C7">
      <w:pPr>
        <w:autoSpaceDE w:val="0"/>
        <w:autoSpaceDN w:val="0"/>
        <w:adjustRightInd w:val="0"/>
        <w:spacing w:before="0" w:after="0" w:line="240" w:lineRule="auto"/>
        <w:ind w:left="1440" w:hanging="720"/>
        <w:rPr>
          <w:sz w:val="22"/>
          <w:szCs w:val="22"/>
        </w:rPr>
      </w:pPr>
    </w:p>
    <w:p w:rsidR="001960C7" w:rsidRPr="008D58E0" w:rsidRDefault="00FE7EE7" w:rsidP="001960C7">
      <w:pPr>
        <w:autoSpaceDE w:val="0"/>
        <w:autoSpaceDN w:val="0"/>
        <w:adjustRightInd w:val="0"/>
        <w:spacing w:before="0" w:after="0" w:line="240" w:lineRule="auto"/>
        <w:ind w:left="720" w:hanging="720"/>
        <w:rPr>
          <w:sz w:val="22"/>
          <w:szCs w:val="22"/>
        </w:rPr>
      </w:pPr>
      <w:r>
        <w:rPr>
          <w:sz w:val="22"/>
          <w:szCs w:val="22"/>
        </w:rPr>
        <w:t xml:space="preserve">- </w:t>
      </w:r>
      <w:r w:rsidR="001960C7" w:rsidRPr="002C0B6F">
        <w:rPr>
          <w:sz w:val="22"/>
        </w:rPr>
        <w:t>Every year, the GFCA will honor a c</w:t>
      </w:r>
      <w:r w:rsidR="001960C7" w:rsidRPr="006A509D">
        <w:rPr>
          <w:b/>
          <w:sz w:val="22"/>
        </w:rPr>
        <w:t>urrent middle school or high school administrator</w:t>
      </w:r>
      <w:r w:rsidR="001960C7" w:rsidRPr="002C0B6F">
        <w:rPr>
          <w:sz w:val="22"/>
        </w:rPr>
        <w:t xml:space="preserve"> of a Georgia Forensic Coaches Association m</w:t>
      </w:r>
      <w:bookmarkStart w:id="0" w:name="_GoBack"/>
      <w:bookmarkEnd w:id="0"/>
      <w:r w:rsidR="001960C7" w:rsidRPr="002C0B6F">
        <w:rPr>
          <w:sz w:val="22"/>
        </w:rPr>
        <w:t>ember school for their support of the organization and community.</w:t>
      </w:r>
    </w:p>
    <w:p w:rsidR="001960C7" w:rsidRPr="008D58E0" w:rsidRDefault="00FE7EE7" w:rsidP="001960C7">
      <w:pPr>
        <w:autoSpaceDE w:val="0"/>
        <w:autoSpaceDN w:val="0"/>
        <w:adjustRightInd w:val="0"/>
        <w:spacing w:before="0" w:after="0" w:line="240" w:lineRule="auto"/>
        <w:ind w:firstLine="720"/>
        <w:rPr>
          <w:sz w:val="22"/>
          <w:szCs w:val="22"/>
        </w:rPr>
      </w:pPr>
      <w:r w:rsidRPr="008D58E0">
        <w:rPr>
          <w:sz w:val="22"/>
          <w:szCs w:val="22"/>
        </w:rPr>
        <w:t xml:space="preserve"> </w:t>
      </w:r>
      <w:r>
        <w:rPr>
          <w:sz w:val="22"/>
          <w:szCs w:val="22"/>
        </w:rPr>
        <w:t xml:space="preserve">- </w:t>
      </w:r>
      <w:r w:rsidR="001960C7" w:rsidRPr="008D58E0">
        <w:rPr>
          <w:sz w:val="22"/>
          <w:szCs w:val="22"/>
        </w:rPr>
        <w:t>Recipients are then selected based on the following criteria, but not limited to:</w:t>
      </w:r>
    </w:p>
    <w:p w:rsidR="001960C7" w:rsidRDefault="00FE7EE7" w:rsidP="001960C7">
      <w:pPr>
        <w:spacing w:before="0" w:after="0" w:line="240" w:lineRule="auto"/>
        <w:ind w:left="2160" w:hanging="720"/>
        <w:rPr>
          <w:sz w:val="22"/>
          <w:szCs w:val="22"/>
        </w:rPr>
      </w:pPr>
      <w:r>
        <w:rPr>
          <w:sz w:val="22"/>
          <w:szCs w:val="22"/>
        </w:rPr>
        <w:t xml:space="preserve">- </w:t>
      </w:r>
      <w:r w:rsidR="001960C7" w:rsidRPr="008D58E0">
        <w:rPr>
          <w:sz w:val="22"/>
          <w:szCs w:val="22"/>
        </w:rPr>
        <w:t>Encourage speech and debate education through active support of curricular and/or co-curricular programming.</w:t>
      </w:r>
    </w:p>
    <w:p w:rsidR="001960C7" w:rsidRDefault="00FE7EE7" w:rsidP="001960C7">
      <w:pPr>
        <w:spacing w:before="0" w:after="0" w:line="240" w:lineRule="auto"/>
        <w:ind w:left="2160" w:hanging="720"/>
        <w:rPr>
          <w:sz w:val="22"/>
          <w:szCs w:val="22"/>
        </w:rPr>
      </w:pPr>
      <w:r>
        <w:rPr>
          <w:sz w:val="22"/>
          <w:szCs w:val="22"/>
        </w:rPr>
        <w:t xml:space="preserve">- </w:t>
      </w:r>
      <w:r w:rsidR="001960C7" w:rsidRPr="008D58E0">
        <w:rPr>
          <w:sz w:val="22"/>
          <w:szCs w:val="22"/>
        </w:rPr>
        <w:t>Foster cooperation between the speech and debate program and the rest of the school, showcasing students and their achievements with other administrators, school board members, and the community at-large.</w:t>
      </w:r>
    </w:p>
    <w:p w:rsidR="001960C7" w:rsidRPr="008D58E0" w:rsidRDefault="00FE7EE7" w:rsidP="001960C7">
      <w:pPr>
        <w:spacing w:before="0" w:after="0" w:line="240" w:lineRule="auto"/>
        <w:ind w:left="2160" w:hanging="720"/>
        <w:rPr>
          <w:sz w:val="22"/>
          <w:szCs w:val="22"/>
        </w:rPr>
      </w:pPr>
      <w:r>
        <w:rPr>
          <w:sz w:val="22"/>
          <w:szCs w:val="22"/>
        </w:rPr>
        <w:t xml:space="preserve">- </w:t>
      </w:r>
      <w:r w:rsidR="001960C7">
        <w:rPr>
          <w:sz w:val="22"/>
          <w:szCs w:val="22"/>
        </w:rPr>
        <w:t>L</w:t>
      </w:r>
      <w:r w:rsidR="001960C7" w:rsidRPr="008D58E0">
        <w:rPr>
          <w:sz w:val="22"/>
          <w:szCs w:val="22"/>
        </w:rPr>
        <w:t>ead a continuing dialogue with students, parents, faculty, and staff members to sustain and grow speech and debate participation.</w:t>
      </w:r>
    </w:p>
    <w:p w:rsidR="001960C7" w:rsidRPr="008D58E0" w:rsidRDefault="00FE7EE7" w:rsidP="001960C7">
      <w:pPr>
        <w:spacing w:before="0" w:after="0" w:line="240" w:lineRule="auto"/>
        <w:ind w:left="2160" w:hanging="720"/>
        <w:rPr>
          <w:sz w:val="22"/>
          <w:szCs w:val="22"/>
        </w:rPr>
      </w:pPr>
      <w:r>
        <w:rPr>
          <w:sz w:val="22"/>
          <w:szCs w:val="22"/>
        </w:rPr>
        <w:t xml:space="preserve">- </w:t>
      </w:r>
      <w:r w:rsidR="001960C7" w:rsidRPr="008D58E0">
        <w:rPr>
          <w:sz w:val="22"/>
          <w:szCs w:val="22"/>
        </w:rPr>
        <w:t>Encourage team spirit and play an active role in the speech and debate program.</w:t>
      </w:r>
    </w:p>
    <w:p w:rsidR="001960C7" w:rsidRPr="008D58E0" w:rsidRDefault="00FE7EE7" w:rsidP="001960C7">
      <w:pPr>
        <w:spacing w:before="0" w:after="0" w:line="240" w:lineRule="auto"/>
        <w:ind w:left="2160" w:hanging="720"/>
        <w:rPr>
          <w:sz w:val="22"/>
          <w:szCs w:val="22"/>
        </w:rPr>
      </w:pPr>
      <w:r>
        <w:rPr>
          <w:sz w:val="22"/>
          <w:szCs w:val="22"/>
        </w:rPr>
        <w:t xml:space="preserve">- </w:t>
      </w:r>
      <w:r w:rsidR="001960C7" w:rsidRPr="008D58E0">
        <w:rPr>
          <w:sz w:val="22"/>
          <w:szCs w:val="22"/>
        </w:rPr>
        <w:t>Demonstrate leadership and exemplify committed support to the speech and debate program’s livelihood.</w:t>
      </w:r>
    </w:p>
    <w:p w:rsidR="001960C7" w:rsidRPr="008D58E0" w:rsidRDefault="00FE7EE7" w:rsidP="001960C7">
      <w:pPr>
        <w:spacing w:before="0" w:after="0" w:line="240" w:lineRule="auto"/>
        <w:ind w:left="2160" w:hanging="720"/>
        <w:rPr>
          <w:sz w:val="22"/>
          <w:szCs w:val="22"/>
        </w:rPr>
      </w:pPr>
      <w:r>
        <w:rPr>
          <w:sz w:val="22"/>
          <w:szCs w:val="22"/>
        </w:rPr>
        <w:t xml:space="preserve">- </w:t>
      </w:r>
      <w:r w:rsidR="001960C7" w:rsidRPr="008D58E0">
        <w:rPr>
          <w:sz w:val="22"/>
          <w:szCs w:val="22"/>
        </w:rPr>
        <w:t>Advocate for speech and debate activities among other principals and the community at-large.</w:t>
      </w:r>
    </w:p>
    <w:p w:rsidR="007C3625" w:rsidRDefault="007C3625"/>
    <w:sectPr w:rsidR="007C3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C7"/>
    <w:rsid w:val="001960C7"/>
    <w:rsid w:val="00676F6C"/>
    <w:rsid w:val="006A509D"/>
    <w:rsid w:val="007C3625"/>
    <w:rsid w:val="00BB0492"/>
    <w:rsid w:val="00FE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18C85-FF5A-4125-94B4-8901A2E0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C7"/>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Mario</dc:creator>
  <cp:keywords/>
  <dc:description/>
  <cp:lastModifiedBy>Laura LaChappelle</cp:lastModifiedBy>
  <cp:revision>4</cp:revision>
  <dcterms:created xsi:type="dcterms:W3CDTF">2019-01-25T15:24:00Z</dcterms:created>
  <dcterms:modified xsi:type="dcterms:W3CDTF">2019-01-25T15:30:00Z</dcterms:modified>
</cp:coreProperties>
</file>